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9" w:rsidRDefault="00001186">
      <w:pPr>
        <w:rPr>
          <w:rFonts w:ascii="Arial" w:eastAsia="DotumChe" w:hAnsi="Arial" w:cs="Arial"/>
          <w:b/>
          <w:sz w:val="24"/>
          <w:szCs w:val="24"/>
          <w:u w:val="single"/>
        </w:rPr>
      </w:pPr>
      <w:r w:rsidRPr="00001186">
        <w:rPr>
          <w:rFonts w:ascii="Arial" w:eastAsia="DotumChe" w:hAnsi="Arial" w:cs="Arial"/>
          <w:b/>
          <w:sz w:val="24"/>
          <w:szCs w:val="24"/>
          <w:u w:val="single"/>
        </w:rPr>
        <w:t>ICE Task: Risk of portfolio 2</w:t>
      </w:r>
      <w:r w:rsidR="00274BC6">
        <w:rPr>
          <w:rFonts w:ascii="Arial" w:eastAsia="DotumChe" w:hAnsi="Arial" w:cs="Arial"/>
          <w:b/>
          <w:sz w:val="24"/>
          <w:szCs w:val="24"/>
          <w:u w:val="single"/>
        </w:rPr>
        <w:t xml:space="preserve"> and CAPM</w:t>
      </w:r>
      <w:r w:rsidR="00BA63B9">
        <w:rPr>
          <w:rFonts w:ascii="Arial" w:eastAsia="DotumChe" w:hAnsi="Arial" w:cs="Arial"/>
          <w:b/>
          <w:sz w:val="24"/>
          <w:szCs w:val="24"/>
          <w:u w:val="single"/>
        </w:rPr>
        <w:t xml:space="preserve"> (2019 T2)</w:t>
      </w:r>
      <w:bookmarkStart w:id="0" w:name="_GoBack"/>
      <w:bookmarkEnd w:id="0"/>
    </w:p>
    <w:p w:rsidR="00325850" w:rsidRDefault="00325850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Part A</w:t>
      </w:r>
    </w:p>
    <w:p w:rsidR="00001186" w:rsidRDefault="00001186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You have been appointed as the investment manager for Victory Asset Managers.</w:t>
      </w:r>
    </w:p>
    <w:p w:rsidR="00001186" w:rsidRPr="00001186" w:rsidRDefault="00001186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You are in the process of selecting a portfolio of assets, and have been presented with returns relating to three assets,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01186" w:rsidTr="00001186">
        <w:tc>
          <w:tcPr>
            <w:tcW w:w="2310" w:type="dxa"/>
          </w:tcPr>
          <w:p w:rsidR="00001186" w:rsidRPr="00001186" w:rsidRDefault="00001186">
            <w:pPr>
              <w:rPr>
                <w:rFonts w:ascii="Arial" w:eastAsia="DotumChe" w:hAnsi="Arial" w:cs="Arial"/>
                <w:b/>
                <w:sz w:val="24"/>
                <w:szCs w:val="24"/>
              </w:rPr>
            </w:pPr>
            <w:r>
              <w:rPr>
                <w:rFonts w:ascii="Arial" w:eastAsia="DotumChe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310" w:type="dxa"/>
          </w:tcPr>
          <w:p w:rsidR="00001186" w:rsidRPr="00001186" w:rsidRDefault="00001186">
            <w:pPr>
              <w:rPr>
                <w:rFonts w:ascii="Arial" w:eastAsia="DotumChe" w:hAnsi="Arial" w:cs="Arial"/>
                <w:b/>
                <w:sz w:val="24"/>
                <w:szCs w:val="24"/>
              </w:rPr>
            </w:pPr>
            <w:r>
              <w:rPr>
                <w:rFonts w:ascii="Arial" w:eastAsia="DotumChe" w:hAnsi="Arial" w:cs="Arial"/>
                <w:b/>
                <w:sz w:val="24"/>
                <w:szCs w:val="24"/>
              </w:rPr>
              <w:t>Asset T</w:t>
            </w:r>
          </w:p>
        </w:tc>
        <w:tc>
          <w:tcPr>
            <w:tcW w:w="2311" w:type="dxa"/>
          </w:tcPr>
          <w:p w:rsidR="00001186" w:rsidRPr="00001186" w:rsidRDefault="00001186">
            <w:pPr>
              <w:rPr>
                <w:rFonts w:ascii="Arial" w:eastAsia="DotumChe" w:hAnsi="Arial" w:cs="Arial"/>
                <w:b/>
                <w:sz w:val="24"/>
                <w:szCs w:val="24"/>
              </w:rPr>
            </w:pPr>
            <w:r w:rsidRPr="00001186">
              <w:rPr>
                <w:rFonts w:ascii="Arial" w:eastAsia="DotumChe" w:hAnsi="Arial" w:cs="Arial"/>
                <w:b/>
                <w:sz w:val="24"/>
                <w:szCs w:val="24"/>
              </w:rPr>
              <w:t>Asset V</w:t>
            </w:r>
          </w:p>
        </w:tc>
        <w:tc>
          <w:tcPr>
            <w:tcW w:w="2311" w:type="dxa"/>
          </w:tcPr>
          <w:p w:rsidR="00001186" w:rsidRPr="00001186" w:rsidRDefault="00001186">
            <w:pPr>
              <w:rPr>
                <w:rFonts w:ascii="Arial" w:eastAsia="DotumChe" w:hAnsi="Arial" w:cs="Arial"/>
                <w:b/>
                <w:sz w:val="24"/>
                <w:szCs w:val="24"/>
              </w:rPr>
            </w:pPr>
            <w:r w:rsidRPr="00001186">
              <w:rPr>
                <w:rFonts w:ascii="Arial" w:eastAsia="DotumChe" w:hAnsi="Arial" w:cs="Arial"/>
                <w:b/>
                <w:sz w:val="24"/>
                <w:szCs w:val="24"/>
              </w:rPr>
              <w:t>Asset W</w:t>
            </w:r>
          </w:p>
        </w:tc>
      </w:tr>
      <w:tr w:rsidR="00001186" w:rsidTr="00001186">
        <w:tc>
          <w:tcPr>
            <w:tcW w:w="2310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2015</w:t>
            </w:r>
          </w:p>
        </w:tc>
        <w:tc>
          <w:tcPr>
            <w:tcW w:w="2310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15%</w:t>
            </w:r>
          </w:p>
        </w:tc>
        <w:tc>
          <w:tcPr>
            <w:tcW w:w="2311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13%</w:t>
            </w:r>
          </w:p>
        </w:tc>
        <w:tc>
          <w:tcPr>
            <w:tcW w:w="2311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10%</w:t>
            </w:r>
          </w:p>
        </w:tc>
      </w:tr>
      <w:tr w:rsidR="00001186" w:rsidTr="00001186">
        <w:tc>
          <w:tcPr>
            <w:tcW w:w="2310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2016</w:t>
            </w:r>
          </w:p>
        </w:tc>
        <w:tc>
          <w:tcPr>
            <w:tcW w:w="2310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11%</w:t>
            </w:r>
          </w:p>
        </w:tc>
        <w:tc>
          <w:tcPr>
            <w:tcW w:w="2311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14%</w:t>
            </w:r>
          </w:p>
        </w:tc>
        <w:tc>
          <w:tcPr>
            <w:tcW w:w="2311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12%</w:t>
            </w:r>
          </w:p>
        </w:tc>
      </w:tr>
      <w:tr w:rsidR="00001186" w:rsidTr="00001186">
        <w:tc>
          <w:tcPr>
            <w:tcW w:w="2310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2017</w:t>
            </w:r>
          </w:p>
        </w:tc>
        <w:tc>
          <w:tcPr>
            <w:tcW w:w="2310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16%</w:t>
            </w:r>
          </w:p>
        </w:tc>
        <w:tc>
          <w:tcPr>
            <w:tcW w:w="2311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10%</w:t>
            </w:r>
          </w:p>
        </w:tc>
        <w:tc>
          <w:tcPr>
            <w:tcW w:w="2311" w:type="dxa"/>
          </w:tcPr>
          <w:p w:rsid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9%</w:t>
            </w:r>
          </w:p>
        </w:tc>
      </w:tr>
    </w:tbl>
    <w:p w:rsidR="00001186" w:rsidRPr="00001186" w:rsidRDefault="00001186">
      <w:pPr>
        <w:rPr>
          <w:rFonts w:ascii="Arial" w:eastAsia="DotumChe" w:hAnsi="Arial" w:cs="Arial"/>
          <w:sz w:val="24"/>
          <w:szCs w:val="24"/>
        </w:rPr>
      </w:pPr>
    </w:p>
    <w:p w:rsidR="00001186" w:rsidRPr="00001186" w:rsidRDefault="00001186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You want to create a single portfolio of t</w:t>
      </w:r>
      <w:r w:rsidR="0046620E">
        <w:rPr>
          <w:rFonts w:ascii="Arial" w:eastAsia="DotumChe" w:hAnsi="Arial" w:cs="Arial"/>
          <w:sz w:val="24"/>
          <w:szCs w:val="24"/>
        </w:rPr>
        <w:t>h</w:t>
      </w:r>
      <w:r>
        <w:rPr>
          <w:rFonts w:ascii="Arial" w:eastAsia="DotumChe" w:hAnsi="Arial" w:cs="Arial"/>
          <w:sz w:val="24"/>
          <w:szCs w:val="24"/>
        </w:rPr>
        <w:t>e following combination: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1186" w:rsidRPr="00001186" w:rsidTr="00C25676">
        <w:tc>
          <w:tcPr>
            <w:tcW w:w="3369" w:type="dxa"/>
          </w:tcPr>
          <w:p w:rsidR="00001186" w:rsidRP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Portfolio</w:t>
            </w:r>
          </w:p>
        </w:tc>
        <w:tc>
          <w:tcPr>
            <w:tcW w:w="5873" w:type="dxa"/>
          </w:tcPr>
          <w:p w:rsidR="00001186" w:rsidRP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Proportion</w:t>
            </w:r>
          </w:p>
        </w:tc>
      </w:tr>
      <w:tr w:rsidR="00001186" w:rsidRPr="00001186" w:rsidTr="00C25676">
        <w:tc>
          <w:tcPr>
            <w:tcW w:w="3369" w:type="dxa"/>
          </w:tcPr>
          <w:p w:rsidR="00001186" w:rsidRP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TVW</w:t>
            </w:r>
          </w:p>
        </w:tc>
        <w:tc>
          <w:tcPr>
            <w:tcW w:w="5873" w:type="dxa"/>
          </w:tcPr>
          <w:p w:rsidR="00001186" w:rsidRPr="00001186" w:rsidRDefault="00001186">
            <w:pPr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45% Asset T; 30% Asset V; 25% Asset W</w:t>
            </w:r>
          </w:p>
        </w:tc>
      </w:tr>
    </w:tbl>
    <w:p w:rsidR="00001186" w:rsidRPr="00001186" w:rsidRDefault="00001186">
      <w:pPr>
        <w:rPr>
          <w:rFonts w:ascii="Arial" w:eastAsia="DotumChe" w:hAnsi="Arial" w:cs="Arial"/>
          <w:sz w:val="24"/>
          <w:szCs w:val="24"/>
        </w:rPr>
      </w:pPr>
    </w:p>
    <w:p w:rsidR="00001186" w:rsidRDefault="006B780A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Q.1</w:t>
      </w:r>
      <w:r>
        <w:rPr>
          <w:rFonts w:ascii="Arial" w:eastAsia="DotumChe" w:hAnsi="Arial" w:cs="Arial"/>
          <w:sz w:val="24"/>
          <w:szCs w:val="24"/>
        </w:rPr>
        <w:tab/>
      </w:r>
      <w:r w:rsidR="00001186">
        <w:rPr>
          <w:rFonts w:ascii="Arial" w:eastAsia="DotumChe" w:hAnsi="Arial" w:cs="Arial"/>
          <w:sz w:val="24"/>
          <w:szCs w:val="24"/>
        </w:rPr>
        <w:t>Calculate the expected return of th</w:t>
      </w:r>
      <w:r w:rsidR="00C25676">
        <w:rPr>
          <w:rFonts w:ascii="Arial" w:eastAsia="DotumChe" w:hAnsi="Arial" w:cs="Arial"/>
          <w:sz w:val="24"/>
          <w:szCs w:val="24"/>
        </w:rPr>
        <w:t>e</w:t>
      </w:r>
      <w:r w:rsidR="00001186">
        <w:rPr>
          <w:rFonts w:ascii="Arial" w:eastAsia="DotumChe" w:hAnsi="Arial" w:cs="Arial"/>
          <w:sz w:val="24"/>
          <w:szCs w:val="24"/>
        </w:rPr>
        <w:t xml:space="preserve"> proposed portfolio TVW.</w:t>
      </w:r>
      <w:r w:rsidR="0095716F">
        <w:rPr>
          <w:rFonts w:ascii="Arial" w:eastAsia="DotumChe" w:hAnsi="Arial" w:cs="Arial"/>
          <w:sz w:val="24"/>
          <w:szCs w:val="24"/>
        </w:rPr>
        <w:tab/>
      </w:r>
      <w:r w:rsidR="0095716F">
        <w:rPr>
          <w:rFonts w:ascii="Arial" w:eastAsia="DotumChe" w:hAnsi="Arial" w:cs="Arial"/>
          <w:sz w:val="24"/>
          <w:szCs w:val="24"/>
        </w:rPr>
        <w:tab/>
        <w:t>(10)</w:t>
      </w:r>
    </w:p>
    <w:p w:rsidR="00001186" w:rsidRDefault="006B780A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Q2</w:t>
      </w:r>
      <w:r>
        <w:rPr>
          <w:rFonts w:ascii="Arial" w:eastAsia="DotumChe" w:hAnsi="Arial" w:cs="Arial"/>
          <w:sz w:val="24"/>
          <w:szCs w:val="24"/>
        </w:rPr>
        <w:tab/>
      </w:r>
      <w:r w:rsidR="00001186">
        <w:rPr>
          <w:rFonts w:ascii="Arial" w:eastAsia="DotumChe" w:hAnsi="Arial" w:cs="Arial"/>
          <w:sz w:val="24"/>
          <w:szCs w:val="24"/>
        </w:rPr>
        <w:t>Calculate the standard deviation of portfolio TVW.</w:t>
      </w:r>
      <w:r w:rsidR="0095716F">
        <w:rPr>
          <w:rFonts w:ascii="Arial" w:eastAsia="DotumChe" w:hAnsi="Arial" w:cs="Arial"/>
          <w:sz w:val="24"/>
          <w:szCs w:val="24"/>
        </w:rPr>
        <w:tab/>
      </w:r>
      <w:r w:rsidR="0095716F">
        <w:rPr>
          <w:rFonts w:ascii="Arial" w:eastAsia="DotumChe" w:hAnsi="Arial" w:cs="Arial"/>
          <w:sz w:val="24"/>
          <w:szCs w:val="24"/>
        </w:rPr>
        <w:tab/>
      </w:r>
      <w:r w:rsidR="0095716F">
        <w:rPr>
          <w:rFonts w:ascii="Arial" w:eastAsia="DotumChe" w:hAnsi="Arial" w:cs="Arial"/>
          <w:sz w:val="24"/>
          <w:szCs w:val="24"/>
        </w:rPr>
        <w:tab/>
        <w:t>(5)</w:t>
      </w:r>
    </w:p>
    <w:p w:rsidR="00001186" w:rsidRDefault="006B780A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Q3</w:t>
      </w:r>
      <w:r>
        <w:rPr>
          <w:rFonts w:ascii="Arial" w:eastAsia="DotumChe" w:hAnsi="Arial" w:cs="Arial"/>
          <w:sz w:val="24"/>
          <w:szCs w:val="24"/>
        </w:rPr>
        <w:tab/>
      </w:r>
      <w:r w:rsidR="00001186">
        <w:rPr>
          <w:rFonts w:ascii="Arial" w:eastAsia="DotumChe" w:hAnsi="Arial" w:cs="Arial"/>
          <w:sz w:val="24"/>
          <w:szCs w:val="24"/>
        </w:rPr>
        <w:t>Calculate the coefficient of variation of portfolio TVW</w:t>
      </w:r>
      <w:r w:rsidR="0095716F">
        <w:rPr>
          <w:rFonts w:ascii="Arial" w:eastAsia="DotumChe" w:hAnsi="Arial" w:cs="Arial"/>
          <w:sz w:val="24"/>
          <w:szCs w:val="24"/>
        </w:rPr>
        <w:tab/>
      </w:r>
      <w:r w:rsidR="0095716F">
        <w:rPr>
          <w:rFonts w:ascii="Arial" w:eastAsia="DotumChe" w:hAnsi="Arial" w:cs="Arial"/>
          <w:sz w:val="24"/>
          <w:szCs w:val="24"/>
        </w:rPr>
        <w:tab/>
      </w:r>
      <w:r w:rsidR="0095716F">
        <w:rPr>
          <w:rFonts w:ascii="Arial" w:eastAsia="DotumChe" w:hAnsi="Arial" w:cs="Arial"/>
          <w:sz w:val="24"/>
          <w:szCs w:val="24"/>
        </w:rPr>
        <w:tab/>
        <w:t>(2)</w:t>
      </w:r>
    </w:p>
    <w:p w:rsidR="0095716F" w:rsidRDefault="0095716F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</w:p>
    <w:p w:rsidR="006B780A" w:rsidRDefault="006B780A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Part B</w:t>
      </w:r>
    </w:p>
    <w:p w:rsidR="006B780A" w:rsidRDefault="006B780A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Mr Bucks, an investment analyst, has been assessing the returns of Bulls Ltd and</w:t>
      </w:r>
    </w:p>
    <w:p w:rsidR="006B780A" w:rsidRDefault="006B780A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Lions Ltd as he is considering adding the company’s shares to an investment</w:t>
      </w:r>
    </w:p>
    <w:p w:rsidR="006B780A" w:rsidRDefault="00325850">
      <w:pPr>
        <w:rPr>
          <w:rFonts w:ascii="Arial" w:eastAsia="DotumChe" w:hAnsi="Arial" w:cs="Arial"/>
          <w:sz w:val="24"/>
          <w:szCs w:val="24"/>
        </w:rPr>
      </w:pPr>
      <w:proofErr w:type="gramStart"/>
      <w:r>
        <w:rPr>
          <w:rFonts w:ascii="Arial" w:eastAsia="DotumChe" w:hAnsi="Arial" w:cs="Arial"/>
          <w:sz w:val="24"/>
          <w:szCs w:val="24"/>
        </w:rPr>
        <w:t>p</w:t>
      </w:r>
      <w:r w:rsidR="006B780A">
        <w:rPr>
          <w:rFonts w:ascii="Arial" w:eastAsia="DotumChe" w:hAnsi="Arial" w:cs="Arial"/>
          <w:sz w:val="24"/>
          <w:szCs w:val="24"/>
        </w:rPr>
        <w:t>ortfolio</w:t>
      </w:r>
      <w:proofErr w:type="gramEnd"/>
      <w:r w:rsidR="006B780A">
        <w:rPr>
          <w:rFonts w:ascii="Arial" w:eastAsia="DotumChe" w:hAnsi="Arial" w:cs="Arial"/>
          <w:sz w:val="24"/>
          <w:szCs w:val="24"/>
        </w:rPr>
        <w:t xml:space="preserve"> that he manages for his client</w:t>
      </w:r>
      <w:r>
        <w:rPr>
          <w:rFonts w:ascii="Arial" w:eastAsia="DotumChe" w:hAnsi="Arial" w:cs="Arial"/>
          <w:sz w:val="24"/>
          <w:szCs w:val="24"/>
        </w:rPr>
        <w:t>, Mr Pollard.  He is been provided with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25850" w:rsidTr="00325850"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Company</w:t>
            </w:r>
          </w:p>
        </w:tc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Beta</w:t>
            </w:r>
          </w:p>
        </w:tc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Risk-Free Rate</w:t>
            </w:r>
          </w:p>
        </w:tc>
        <w:tc>
          <w:tcPr>
            <w:tcW w:w="1849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Market Interest Rate</w:t>
            </w:r>
          </w:p>
        </w:tc>
        <w:tc>
          <w:tcPr>
            <w:tcW w:w="1849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Return (CAPM)</w:t>
            </w:r>
          </w:p>
        </w:tc>
      </w:tr>
      <w:tr w:rsidR="00325850" w:rsidTr="00325850"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Bulls Ltd</w:t>
            </w:r>
          </w:p>
        </w:tc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9,75%</w:t>
            </w:r>
          </w:p>
        </w:tc>
        <w:tc>
          <w:tcPr>
            <w:tcW w:w="1849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15,20%</w:t>
            </w:r>
          </w:p>
        </w:tc>
        <w:tc>
          <w:tcPr>
            <w:tcW w:w="1849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18%</w:t>
            </w:r>
          </w:p>
        </w:tc>
      </w:tr>
      <w:tr w:rsidR="00325850" w:rsidTr="00325850"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Lions Limited</w:t>
            </w:r>
          </w:p>
        </w:tc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6,40%</w:t>
            </w:r>
          </w:p>
        </w:tc>
        <w:tc>
          <w:tcPr>
            <w:tcW w:w="1849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12,25%</w:t>
            </w:r>
          </w:p>
        </w:tc>
        <w:tc>
          <w:tcPr>
            <w:tcW w:w="1849" w:type="dxa"/>
          </w:tcPr>
          <w:p w:rsidR="00325850" w:rsidRDefault="00325850" w:rsidP="00325850">
            <w:pPr>
              <w:jc w:val="center"/>
              <w:rPr>
                <w:rFonts w:ascii="Arial" w:eastAsia="DotumChe" w:hAnsi="Arial" w:cs="Arial"/>
                <w:sz w:val="24"/>
                <w:szCs w:val="24"/>
              </w:rPr>
            </w:pPr>
            <w:r>
              <w:rPr>
                <w:rFonts w:ascii="Arial" w:eastAsia="DotumChe" w:hAnsi="Arial" w:cs="Arial"/>
                <w:sz w:val="24"/>
                <w:szCs w:val="24"/>
              </w:rPr>
              <w:t>5%</w:t>
            </w:r>
          </w:p>
        </w:tc>
      </w:tr>
    </w:tbl>
    <w:p w:rsidR="00325850" w:rsidRDefault="00325850">
      <w:pPr>
        <w:rPr>
          <w:rFonts w:ascii="Arial" w:eastAsia="DotumChe" w:hAnsi="Arial" w:cs="Arial"/>
          <w:sz w:val="24"/>
          <w:szCs w:val="24"/>
        </w:rPr>
      </w:pPr>
    </w:p>
    <w:p w:rsidR="00325850" w:rsidRDefault="00325850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Q.4</w:t>
      </w:r>
      <w:r>
        <w:rPr>
          <w:rFonts w:ascii="Arial" w:eastAsia="DotumChe" w:hAnsi="Arial" w:cs="Arial"/>
          <w:sz w:val="24"/>
          <w:szCs w:val="24"/>
        </w:rPr>
        <w:tab/>
        <w:t>Calculate the Beta for Bulls and Lions Ltd.</w:t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  <w:t>(4)</w:t>
      </w:r>
    </w:p>
    <w:p w:rsidR="00325850" w:rsidRDefault="00325850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>Q5</w:t>
      </w:r>
      <w:r>
        <w:rPr>
          <w:rFonts w:ascii="Arial" w:eastAsia="DotumChe" w:hAnsi="Arial" w:cs="Arial"/>
          <w:sz w:val="24"/>
          <w:szCs w:val="24"/>
        </w:rPr>
        <w:tab/>
        <w:t>Assess the impact on both companies’ return if the market interest rate was to decrease by 6</w:t>
      </w:r>
      <w:proofErr w:type="gramStart"/>
      <w:r>
        <w:rPr>
          <w:rFonts w:ascii="Arial" w:eastAsia="DotumChe" w:hAnsi="Arial" w:cs="Arial"/>
          <w:sz w:val="24"/>
          <w:szCs w:val="24"/>
        </w:rPr>
        <w:t>,5</w:t>
      </w:r>
      <w:proofErr w:type="gramEnd"/>
      <w:r>
        <w:rPr>
          <w:rFonts w:ascii="Arial" w:eastAsia="DotumChe" w:hAnsi="Arial" w:cs="Arial"/>
          <w:sz w:val="24"/>
          <w:szCs w:val="24"/>
        </w:rPr>
        <w:t>%.</w:t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  <w:t>(4)</w:t>
      </w:r>
    </w:p>
    <w:p w:rsidR="00325850" w:rsidRDefault="00325850">
      <w:pPr>
        <w:rPr>
          <w:rFonts w:ascii="Arial" w:eastAsia="DotumChe" w:hAnsi="Arial" w:cs="Arial"/>
          <w:sz w:val="24"/>
          <w:szCs w:val="24"/>
        </w:rPr>
      </w:pP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</w:r>
      <w:r>
        <w:rPr>
          <w:rFonts w:ascii="Arial" w:eastAsia="DotumChe" w:hAnsi="Arial" w:cs="Arial"/>
          <w:sz w:val="24"/>
          <w:szCs w:val="24"/>
        </w:rPr>
        <w:tab/>
        <w:t>Total (25)</w:t>
      </w:r>
    </w:p>
    <w:p w:rsidR="0046620E" w:rsidRPr="00001186" w:rsidRDefault="0046620E">
      <w:pPr>
        <w:rPr>
          <w:rFonts w:ascii="Arial" w:eastAsia="DotumChe" w:hAnsi="Arial" w:cs="Arial"/>
          <w:sz w:val="24"/>
          <w:szCs w:val="24"/>
        </w:rPr>
      </w:pPr>
    </w:p>
    <w:sectPr w:rsidR="0046620E" w:rsidRPr="000011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AC" w:rsidRDefault="003005AC" w:rsidP="00C25676">
      <w:pPr>
        <w:spacing w:after="0" w:line="240" w:lineRule="auto"/>
      </w:pPr>
      <w:r>
        <w:separator/>
      </w:r>
    </w:p>
  </w:endnote>
  <w:endnote w:type="continuationSeparator" w:id="0">
    <w:p w:rsidR="003005AC" w:rsidRDefault="003005AC" w:rsidP="00C2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76" w:rsidRDefault="00C256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 T Nienaber (19T2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A63B9" w:rsidRPr="00BA63B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25676" w:rsidRDefault="00C25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AC" w:rsidRDefault="003005AC" w:rsidP="00C25676">
      <w:pPr>
        <w:spacing w:after="0" w:line="240" w:lineRule="auto"/>
      </w:pPr>
      <w:r>
        <w:separator/>
      </w:r>
    </w:p>
  </w:footnote>
  <w:footnote w:type="continuationSeparator" w:id="0">
    <w:p w:rsidR="003005AC" w:rsidRDefault="003005AC" w:rsidP="00C25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86"/>
    <w:rsid w:val="00001186"/>
    <w:rsid w:val="00274BC6"/>
    <w:rsid w:val="003005AC"/>
    <w:rsid w:val="00325850"/>
    <w:rsid w:val="0046620E"/>
    <w:rsid w:val="006B780A"/>
    <w:rsid w:val="00772384"/>
    <w:rsid w:val="0095716F"/>
    <w:rsid w:val="00BA63B9"/>
    <w:rsid w:val="00BE28EC"/>
    <w:rsid w:val="00C25676"/>
    <w:rsid w:val="00E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76"/>
  </w:style>
  <w:style w:type="paragraph" w:styleId="Footer">
    <w:name w:val="footer"/>
    <w:basedOn w:val="Normal"/>
    <w:link w:val="FooterChar"/>
    <w:uiPriority w:val="99"/>
    <w:unhideWhenUsed/>
    <w:rsid w:val="00C25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76"/>
  </w:style>
  <w:style w:type="paragraph" w:styleId="BalloonText">
    <w:name w:val="Balloon Text"/>
    <w:basedOn w:val="Normal"/>
    <w:link w:val="BalloonTextChar"/>
    <w:uiPriority w:val="99"/>
    <w:semiHidden/>
    <w:unhideWhenUsed/>
    <w:rsid w:val="00C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76"/>
  </w:style>
  <w:style w:type="paragraph" w:styleId="Footer">
    <w:name w:val="footer"/>
    <w:basedOn w:val="Normal"/>
    <w:link w:val="FooterChar"/>
    <w:uiPriority w:val="99"/>
    <w:unhideWhenUsed/>
    <w:rsid w:val="00C25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76"/>
  </w:style>
  <w:style w:type="paragraph" w:styleId="BalloonText">
    <w:name w:val="Balloon Text"/>
    <w:basedOn w:val="Normal"/>
    <w:link w:val="BalloonTextChar"/>
    <w:uiPriority w:val="99"/>
    <w:semiHidden/>
    <w:unhideWhenUsed/>
    <w:rsid w:val="00C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6</cp:revision>
  <dcterms:created xsi:type="dcterms:W3CDTF">2021-05-14T05:42:00Z</dcterms:created>
  <dcterms:modified xsi:type="dcterms:W3CDTF">2021-05-22T05:21:00Z</dcterms:modified>
</cp:coreProperties>
</file>